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764B9" w14:textId="3321CA69" w:rsidR="006D6CE9" w:rsidRPr="00FC4163" w:rsidRDefault="006D6CE9" w:rsidP="006D6CE9">
      <w:pPr>
        <w:pStyle w:val="Heading1"/>
      </w:pPr>
      <w:r>
        <w:t xml:space="preserve">Science </w:t>
      </w:r>
      <w:r w:rsidR="009110BF">
        <w:t>Expectations</w:t>
      </w:r>
    </w:p>
    <w:p w14:paraId="2B0FE7CC" w14:textId="77777777" w:rsidR="006D6CE9" w:rsidRPr="00940CBC" w:rsidRDefault="006D6CE9" w:rsidP="006D6CE9">
      <w:pPr>
        <w:pBdr>
          <w:bottom w:val="single" w:sz="4" w:space="1" w:color="auto"/>
        </w:pBdr>
      </w:pPr>
    </w:p>
    <w:p w14:paraId="1C3C47BE" w14:textId="6C9A9C2A" w:rsidR="006D6CE9" w:rsidRDefault="006D6CE9" w:rsidP="006D6CE9"/>
    <w:p w14:paraId="0265DB71" w14:textId="69BB4947" w:rsidR="00686D62" w:rsidRPr="00686D62" w:rsidRDefault="00686D62" w:rsidP="006D6CE9">
      <w:pPr>
        <w:rPr>
          <w:i/>
          <w:sz w:val="22"/>
        </w:rPr>
      </w:pPr>
      <w:r w:rsidRPr="00686D62">
        <w:rPr>
          <w:i/>
          <w:sz w:val="22"/>
        </w:rPr>
        <w:t>General</w:t>
      </w:r>
    </w:p>
    <w:p w14:paraId="780E2D2E" w14:textId="2E9F84FD" w:rsidR="006D6CE9" w:rsidRPr="0000619D" w:rsidRDefault="006D6CE9" w:rsidP="0000619D">
      <w:pPr>
        <w:spacing w:before="240"/>
        <w:rPr>
          <w:rFonts w:ascii="Arial" w:hAnsi="Arial" w:cs="Arial"/>
          <w:sz w:val="22"/>
        </w:rPr>
      </w:pPr>
      <w:r w:rsidRPr="0000619D">
        <w:rPr>
          <w:rFonts w:ascii="Arial" w:hAnsi="Arial" w:cs="Arial"/>
          <w:sz w:val="22"/>
        </w:rPr>
        <w:t>All Science lessons are taught weekly</w:t>
      </w:r>
      <w:r w:rsidR="009110BF" w:rsidRPr="0000619D">
        <w:rPr>
          <w:rFonts w:ascii="Arial" w:hAnsi="Arial" w:cs="Arial"/>
          <w:sz w:val="22"/>
        </w:rPr>
        <w:t xml:space="preserve"> </w:t>
      </w:r>
      <w:r w:rsidRPr="0000619D">
        <w:rPr>
          <w:rFonts w:ascii="Arial" w:hAnsi="Arial" w:cs="Arial"/>
          <w:sz w:val="22"/>
        </w:rPr>
        <w:t xml:space="preserve">and using the </w:t>
      </w:r>
      <w:r w:rsidR="413F055D" w:rsidRPr="0000619D">
        <w:rPr>
          <w:rFonts w:ascii="Arial" w:hAnsi="Arial" w:cs="Arial"/>
          <w:sz w:val="22"/>
        </w:rPr>
        <w:t>White Rose</w:t>
      </w:r>
      <w:r w:rsidRPr="0000619D">
        <w:rPr>
          <w:rFonts w:ascii="Arial" w:hAnsi="Arial" w:cs="Arial"/>
          <w:sz w:val="22"/>
        </w:rPr>
        <w:t xml:space="preserve"> scheme of work.</w:t>
      </w:r>
      <w:r w:rsidR="7EA4A3ED" w:rsidRPr="0000619D">
        <w:rPr>
          <w:rFonts w:ascii="Arial" w:hAnsi="Arial" w:cs="Arial"/>
          <w:sz w:val="22"/>
        </w:rPr>
        <w:t xml:space="preserve"> These slots can either take place on the same afternoon, or on separate days</w:t>
      </w:r>
      <w:r w:rsidR="2A462B51" w:rsidRPr="0000619D">
        <w:rPr>
          <w:rFonts w:ascii="Arial" w:hAnsi="Arial" w:cs="Arial"/>
          <w:sz w:val="22"/>
        </w:rPr>
        <w:t xml:space="preserve"> depending on what staff feel is more appropriate.</w:t>
      </w:r>
    </w:p>
    <w:p w14:paraId="348AD4B5" w14:textId="37934238" w:rsidR="00686D62" w:rsidRPr="00686D62" w:rsidRDefault="00686D62" w:rsidP="0000619D">
      <w:pPr>
        <w:spacing w:before="240"/>
        <w:rPr>
          <w:rFonts w:ascii="Arial" w:hAnsi="Arial" w:cs="Arial"/>
          <w:i/>
          <w:sz w:val="22"/>
        </w:rPr>
      </w:pPr>
      <w:r>
        <w:rPr>
          <w:rFonts w:ascii="Arial" w:hAnsi="Arial" w:cs="Arial"/>
          <w:i/>
          <w:sz w:val="22"/>
        </w:rPr>
        <w:t>Structure of the curriculum</w:t>
      </w:r>
    </w:p>
    <w:p w14:paraId="3425D9F7" w14:textId="50F72672" w:rsidR="006D6CE9" w:rsidRPr="0000619D" w:rsidRDefault="006D6CE9" w:rsidP="0000619D">
      <w:pPr>
        <w:spacing w:before="240"/>
        <w:rPr>
          <w:rFonts w:ascii="Arial" w:hAnsi="Arial" w:cs="Arial"/>
          <w:sz w:val="22"/>
        </w:rPr>
      </w:pPr>
      <w:r w:rsidRPr="0000619D">
        <w:rPr>
          <w:rFonts w:ascii="Arial" w:hAnsi="Arial" w:cs="Arial"/>
          <w:sz w:val="22"/>
        </w:rPr>
        <w:t>Each Science lesson has two learning objectives – one for scientific knowledge and one for working scientifically</w:t>
      </w:r>
      <w:r w:rsidR="009110BF" w:rsidRPr="0000619D">
        <w:rPr>
          <w:rFonts w:ascii="Arial" w:hAnsi="Arial" w:cs="Arial"/>
          <w:sz w:val="22"/>
        </w:rPr>
        <w:t xml:space="preserve">. </w:t>
      </w:r>
    </w:p>
    <w:p w14:paraId="4CE8F53D" w14:textId="77777777" w:rsidR="0000619D" w:rsidRDefault="0000619D" w:rsidP="0000619D">
      <w:pPr>
        <w:rPr>
          <w:rFonts w:ascii="Arial" w:hAnsi="Arial" w:cs="Arial"/>
          <w:sz w:val="22"/>
        </w:rPr>
      </w:pPr>
    </w:p>
    <w:p w14:paraId="6E4C2294" w14:textId="3393EC9C" w:rsidR="0000619D" w:rsidRPr="0000619D" w:rsidRDefault="009110BF" w:rsidP="0000619D">
      <w:pPr>
        <w:rPr>
          <w:rFonts w:ascii="Arial" w:hAnsi="Arial" w:cs="Arial"/>
          <w:sz w:val="22"/>
        </w:rPr>
      </w:pPr>
      <w:r w:rsidRPr="0000619D">
        <w:rPr>
          <w:rFonts w:ascii="Arial" w:hAnsi="Arial" w:cs="Arial"/>
          <w:sz w:val="22"/>
        </w:rPr>
        <w:t xml:space="preserve">We teach using the White Rose slides as a basis for our science learning. The slides start with a flashback four, which is similar to maths.  The slides for the lesson can be adapted to ensure that they meet the needs of the children. </w:t>
      </w:r>
    </w:p>
    <w:p w14:paraId="5ECCC896" w14:textId="77777777" w:rsidR="0000619D" w:rsidRDefault="0000619D" w:rsidP="0000619D">
      <w:pPr>
        <w:rPr>
          <w:rFonts w:ascii="Arial" w:hAnsi="Arial" w:cs="Arial"/>
          <w:sz w:val="22"/>
        </w:rPr>
      </w:pPr>
    </w:p>
    <w:p w14:paraId="5BC76F6E" w14:textId="2014F376" w:rsidR="0000619D" w:rsidRPr="0000619D" w:rsidRDefault="009110BF" w:rsidP="0000619D">
      <w:pPr>
        <w:rPr>
          <w:rFonts w:ascii="Arial" w:hAnsi="Arial" w:cs="Arial"/>
          <w:sz w:val="22"/>
        </w:rPr>
      </w:pPr>
      <w:r w:rsidRPr="0000619D">
        <w:rPr>
          <w:rFonts w:ascii="Arial" w:hAnsi="Arial" w:cs="Arial"/>
          <w:sz w:val="22"/>
        </w:rPr>
        <w:t>Working Scientifically is woven into these lessons but to ensure full coverage, teachers should add a working scientifically objective to each lesson and some sort of working scientifically activity. The scheme of work that White Rose provides for each lesson gives some suggestions for working scientifically ideas, but please come and see the Science lead if you need any other ideas. We use the PSTT working scientifically and science enquiry skill visuals to give a visual prompt about which skill we are using.</w:t>
      </w:r>
      <w:r w:rsidR="0000619D" w:rsidRPr="0000619D">
        <w:rPr>
          <w:rFonts w:ascii="Arial" w:hAnsi="Arial" w:cs="Arial"/>
          <w:sz w:val="22"/>
        </w:rPr>
        <w:t xml:space="preserve"> </w:t>
      </w:r>
    </w:p>
    <w:p w14:paraId="0EE5F761" w14:textId="77777777" w:rsidR="0000619D" w:rsidRDefault="0000619D" w:rsidP="0000619D">
      <w:pPr>
        <w:rPr>
          <w:rFonts w:ascii="Arial" w:hAnsi="Arial" w:cs="Arial"/>
          <w:sz w:val="22"/>
        </w:rPr>
      </w:pPr>
    </w:p>
    <w:p w14:paraId="28CA2CF4" w14:textId="713810B6" w:rsidR="006D6CE9" w:rsidRPr="0000619D" w:rsidRDefault="0000619D" w:rsidP="0000619D">
      <w:pPr>
        <w:rPr>
          <w:rFonts w:ascii="Arial" w:hAnsi="Arial" w:cs="Arial"/>
          <w:sz w:val="22"/>
        </w:rPr>
      </w:pPr>
      <w:r w:rsidRPr="0000619D">
        <w:rPr>
          <w:rFonts w:ascii="Arial" w:hAnsi="Arial" w:cs="Arial"/>
          <w:sz w:val="22"/>
        </w:rPr>
        <w:t>We also use the White Rose workbooks for checking for understanding at the end of the lesson – teachers should feel free to adapt/skip out any questions that they feel are unnecessary.</w:t>
      </w:r>
      <w:r w:rsidR="009110BF" w:rsidRPr="0000619D">
        <w:rPr>
          <w:rFonts w:ascii="Arial" w:hAnsi="Arial" w:cs="Arial"/>
          <w:sz w:val="22"/>
        </w:rPr>
        <w:t xml:space="preserve"> Some small steps may need to be merged as there are more small steps than weeks in the year – if this happens, then teachers may wish to cut out some of the workbook questions so children are not overloaded. </w:t>
      </w:r>
      <w:r w:rsidRPr="0000619D">
        <w:rPr>
          <w:rFonts w:ascii="Arial" w:hAnsi="Arial" w:cs="Arial"/>
          <w:sz w:val="22"/>
        </w:rPr>
        <w:t xml:space="preserve"> The workbook work should be live marked where possible, and whole class marking would also be a good way to give instant feedback/address misconceptions in the moment.</w:t>
      </w:r>
    </w:p>
    <w:p w14:paraId="40918828" w14:textId="77777777" w:rsidR="0000619D" w:rsidRDefault="0000619D" w:rsidP="0000619D">
      <w:pPr>
        <w:rPr>
          <w:rFonts w:ascii="Arial" w:hAnsi="Arial" w:cs="Arial"/>
          <w:sz w:val="22"/>
        </w:rPr>
      </w:pPr>
    </w:p>
    <w:p w14:paraId="6F2B4249" w14:textId="274FEF06" w:rsidR="006D6CE9" w:rsidRPr="0000619D" w:rsidRDefault="009110BF" w:rsidP="0000619D">
      <w:pPr>
        <w:rPr>
          <w:rFonts w:ascii="Arial" w:hAnsi="Arial" w:cs="Arial"/>
          <w:sz w:val="22"/>
        </w:rPr>
      </w:pPr>
      <w:proofErr w:type="spellStart"/>
      <w:r w:rsidRPr="0000619D">
        <w:rPr>
          <w:rFonts w:ascii="Arial" w:hAnsi="Arial" w:cs="Arial"/>
          <w:sz w:val="22"/>
        </w:rPr>
        <w:t>Explorify</w:t>
      </w:r>
      <w:proofErr w:type="spellEnd"/>
      <w:r w:rsidRPr="0000619D">
        <w:rPr>
          <w:rFonts w:ascii="Arial" w:hAnsi="Arial" w:cs="Arial"/>
          <w:sz w:val="22"/>
        </w:rPr>
        <w:t xml:space="preserve"> activities should be used regularly in lessons where they are appropriate as they give extra opportunities for </w:t>
      </w:r>
      <w:proofErr w:type="spellStart"/>
      <w:r w:rsidRPr="0000619D">
        <w:rPr>
          <w:rFonts w:ascii="Arial" w:hAnsi="Arial" w:cs="Arial"/>
          <w:sz w:val="22"/>
        </w:rPr>
        <w:t>oracy</w:t>
      </w:r>
      <w:proofErr w:type="spellEnd"/>
      <w:r w:rsidRPr="0000619D">
        <w:rPr>
          <w:rFonts w:ascii="Arial" w:hAnsi="Arial" w:cs="Arial"/>
          <w:sz w:val="22"/>
        </w:rPr>
        <w:t xml:space="preserve"> within Science lessons. </w:t>
      </w:r>
      <w:bookmarkStart w:id="1" w:name="_GoBack"/>
      <w:bookmarkEnd w:id="1"/>
    </w:p>
    <w:p w14:paraId="5584B2A7" w14:textId="77777777" w:rsidR="0000619D" w:rsidRDefault="0000619D" w:rsidP="0000619D">
      <w:pPr>
        <w:rPr>
          <w:rFonts w:ascii="Arial" w:hAnsi="Arial" w:cs="Arial"/>
          <w:sz w:val="22"/>
        </w:rPr>
      </w:pPr>
    </w:p>
    <w:p w14:paraId="7D7D43C5" w14:textId="27C76CCF" w:rsidR="0000619D" w:rsidRDefault="0000619D" w:rsidP="0000619D">
      <w:pPr>
        <w:rPr>
          <w:rFonts w:ascii="Arial" w:hAnsi="Arial" w:cs="Arial"/>
          <w:sz w:val="22"/>
        </w:rPr>
      </w:pPr>
      <w:r w:rsidRPr="0000619D">
        <w:rPr>
          <w:rFonts w:ascii="Arial" w:hAnsi="Arial" w:cs="Arial"/>
          <w:sz w:val="22"/>
        </w:rPr>
        <w:t>White Rose now produce extension questions for each lesson. These, or a similar style of question from another source should be used as an extension</w:t>
      </w:r>
      <w:r>
        <w:rPr>
          <w:rFonts w:ascii="Arial" w:hAnsi="Arial" w:cs="Arial"/>
          <w:sz w:val="22"/>
        </w:rPr>
        <w:t>.</w:t>
      </w:r>
    </w:p>
    <w:p w14:paraId="28A61426" w14:textId="065FAC35" w:rsidR="00686D62" w:rsidRDefault="00686D62" w:rsidP="0000619D">
      <w:pPr>
        <w:rPr>
          <w:rFonts w:ascii="Arial" w:hAnsi="Arial" w:cs="Arial"/>
          <w:sz w:val="22"/>
        </w:rPr>
      </w:pPr>
    </w:p>
    <w:p w14:paraId="1F5E1BC9" w14:textId="4790662C" w:rsidR="00686D62" w:rsidRDefault="00686D62" w:rsidP="0000619D">
      <w:pPr>
        <w:rPr>
          <w:rFonts w:ascii="Arial" w:hAnsi="Arial" w:cs="Arial"/>
          <w:sz w:val="22"/>
        </w:rPr>
      </w:pPr>
      <w:r>
        <w:rPr>
          <w:rFonts w:ascii="Arial" w:hAnsi="Arial" w:cs="Arial"/>
          <w:sz w:val="22"/>
        </w:rPr>
        <w:t>Knowledge organisers are available for children to use – ideally, these should be added to a folder so that children can access them when needed for retrieval.</w:t>
      </w:r>
    </w:p>
    <w:p w14:paraId="30E539EC" w14:textId="64EBD126" w:rsidR="00686D62" w:rsidRDefault="00686D62" w:rsidP="0000619D">
      <w:pPr>
        <w:rPr>
          <w:rFonts w:ascii="Arial" w:hAnsi="Arial" w:cs="Arial"/>
          <w:sz w:val="22"/>
        </w:rPr>
      </w:pPr>
    </w:p>
    <w:p w14:paraId="45C38468" w14:textId="292FBF37" w:rsidR="00686D62" w:rsidRPr="00686D62" w:rsidRDefault="00686D62" w:rsidP="0000619D">
      <w:pPr>
        <w:rPr>
          <w:rFonts w:ascii="Arial" w:hAnsi="Arial" w:cs="Arial"/>
          <w:i/>
          <w:sz w:val="22"/>
        </w:rPr>
      </w:pPr>
      <w:r>
        <w:rPr>
          <w:rFonts w:ascii="Arial" w:hAnsi="Arial" w:cs="Arial"/>
          <w:i/>
          <w:sz w:val="22"/>
        </w:rPr>
        <w:t>Assessment</w:t>
      </w:r>
    </w:p>
    <w:p w14:paraId="6C5195FD" w14:textId="77777777" w:rsidR="006D6CE9" w:rsidRPr="009110BF" w:rsidRDefault="006D6CE9" w:rsidP="006D6CE9">
      <w:pPr>
        <w:rPr>
          <w:rFonts w:ascii="Arial" w:hAnsi="Arial" w:cs="Arial"/>
          <w:sz w:val="22"/>
        </w:rPr>
      </w:pPr>
    </w:p>
    <w:p w14:paraId="10F3EE45" w14:textId="00C536DC" w:rsidR="006D6CE9" w:rsidRPr="0000619D" w:rsidRDefault="006D6CE9" w:rsidP="0000619D">
      <w:pPr>
        <w:rPr>
          <w:rFonts w:ascii="Arial" w:hAnsi="Arial" w:cs="Arial"/>
          <w:sz w:val="22"/>
        </w:rPr>
      </w:pPr>
      <w:r w:rsidRPr="0000619D">
        <w:rPr>
          <w:rFonts w:ascii="Arial" w:hAnsi="Arial" w:cs="Arial"/>
          <w:sz w:val="22"/>
        </w:rPr>
        <w:t xml:space="preserve">At the end of a Science </w:t>
      </w:r>
      <w:r w:rsidR="6D2A3593" w:rsidRPr="0000619D">
        <w:rPr>
          <w:rFonts w:ascii="Arial" w:hAnsi="Arial" w:cs="Arial"/>
          <w:sz w:val="22"/>
        </w:rPr>
        <w:t>u</w:t>
      </w:r>
      <w:r w:rsidRPr="0000619D">
        <w:rPr>
          <w:rFonts w:ascii="Arial" w:hAnsi="Arial" w:cs="Arial"/>
          <w:sz w:val="22"/>
        </w:rPr>
        <w:t>n</w:t>
      </w:r>
      <w:r w:rsidR="6D2A3593" w:rsidRPr="0000619D">
        <w:rPr>
          <w:rFonts w:ascii="Arial" w:hAnsi="Arial" w:cs="Arial"/>
          <w:sz w:val="22"/>
        </w:rPr>
        <w:t>it</w:t>
      </w:r>
      <w:r w:rsidRPr="0000619D">
        <w:rPr>
          <w:rFonts w:ascii="Arial" w:hAnsi="Arial" w:cs="Arial"/>
          <w:sz w:val="22"/>
        </w:rPr>
        <w:t xml:space="preserve">, children will complete the assessment quiz provided by </w:t>
      </w:r>
      <w:r w:rsidR="21CDA1A0" w:rsidRPr="0000619D">
        <w:rPr>
          <w:rFonts w:ascii="Arial" w:hAnsi="Arial" w:cs="Arial"/>
          <w:sz w:val="22"/>
        </w:rPr>
        <w:t>White Rose</w:t>
      </w:r>
      <w:r w:rsidRPr="0000619D">
        <w:rPr>
          <w:rFonts w:ascii="Arial" w:hAnsi="Arial" w:cs="Arial"/>
          <w:sz w:val="22"/>
        </w:rPr>
        <w:t>. Thi</w:t>
      </w:r>
      <w:r w:rsidR="766617A5" w:rsidRPr="0000619D">
        <w:rPr>
          <w:rFonts w:ascii="Arial" w:hAnsi="Arial" w:cs="Arial"/>
          <w:sz w:val="22"/>
        </w:rPr>
        <w:t xml:space="preserve">s should be </w:t>
      </w:r>
      <w:r w:rsidR="7390CBF7" w:rsidRPr="0000619D">
        <w:rPr>
          <w:rFonts w:ascii="Arial" w:hAnsi="Arial" w:cs="Arial"/>
          <w:sz w:val="22"/>
        </w:rPr>
        <w:t>stuck into their green science books.</w:t>
      </w:r>
    </w:p>
    <w:p w14:paraId="3F4F5108" w14:textId="77777777" w:rsidR="006D6CE9" w:rsidRPr="009110BF" w:rsidRDefault="006D6CE9" w:rsidP="006D6CE9">
      <w:pPr>
        <w:rPr>
          <w:rFonts w:ascii="Arial" w:hAnsi="Arial" w:cs="Arial"/>
          <w:sz w:val="22"/>
        </w:rPr>
      </w:pPr>
    </w:p>
    <w:p w14:paraId="29F226CF" w14:textId="4A062A9C" w:rsidR="7C225D1A" w:rsidRPr="0000619D" w:rsidRDefault="7C225D1A" w:rsidP="0000619D">
      <w:pPr>
        <w:rPr>
          <w:rFonts w:ascii="Arial" w:hAnsi="Arial" w:cs="Arial"/>
          <w:color w:val="FF0000"/>
          <w:sz w:val="22"/>
        </w:rPr>
      </w:pPr>
    </w:p>
    <w:sectPr w:rsidR="7C225D1A" w:rsidRPr="0000619D" w:rsidSect="00EA5F71">
      <w:headerReference w:type="default" r:id="rId11"/>
      <w:footerReference w:type="default" r:id="rId12"/>
      <w:pgSz w:w="11906" w:h="16838"/>
      <w:pgMar w:top="144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FD64E" w14:textId="77777777" w:rsidR="00B6441A" w:rsidRDefault="00B6441A" w:rsidP="004A6B74">
      <w:r>
        <w:separator/>
      </w:r>
    </w:p>
  </w:endnote>
  <w:endnote w:type="continuationSeparator" w:id="0">
    <w:p w14:paraId="6D858799" w14:textId="77777777" w:rsidR="00B6441A" w:rsidRDefault="00B6441A" w:rsidP="004A6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04CCB" w14:textId="77777777" w:rsidR="00E50219" w:rsidRDefault="00E50219" w:rsidP="004A7EE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73BCC" w14:textId="77777777" w:rsidR="00B6441A" w:rsidRDefault="00B6441A" w:rsidP="004A6B74">
      <w:bookmarkStart w:id="0" w:name="_Hlk123995063"/>
      <w:bookmarkEnd w:id="0"/>
      <w:r>
        <w:separator/>
      </w:r>
    </w:p>
  </w:footnote>
  <w:footnote w:type="continuationSeparator" w:id="0">
    <w:p w14:paraId="290F0652" w14:textId="77777777" w:rsidR="00B6441A" w:rsidRDefault="00B6441A" w:rsidP="004A6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F734D" w14:textId="299AD2D7" w:rsidR="00E50219" w:rsidRDefault="00104999" w:rsidP="002A0FA9">
    <w:pPr>
      <w:pStyle w:val="Header"/>
      <w:jc w:val="center"/>
    </w:pPr>
    <w:r>
      <w:rPr>
        <w:noProof/>
      </w:rPr>
      <w:drawing>
        <wp:anchor distT="0" distB="0" distL="114300" distR="114300" simplePos="0" relativeHeight="251658240" behindDoc="0" locked="0" layoutInCell="1" allowOverlap="1" wp14:anchorId="439ACAA1" wp14:editId="06AFB5C1">
          <wp:simplePos x="0" y="0"/>
          <wp:positionH relativeFrom="rightMargin">
            <wp:posOffset>-655320</wp:posOffset>
          </wp:positionH>
          <wp:positionV relativeFrom="paragraph">
            <wp:posOffset>-259080</wp:posOffset>
          </wp:positionV>
          <wp:extent cx="696774" cy="720000"/>
          <wp:effectExtent l="0" t="0" r="825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bs Ford Logo 4_PNG.png"/>
                  <pic:cNvPicPr/>
                </pic:nvPicPr>
                <pic:blipFill>
                  <a:blip r:embed="rId1">
                    <a:extLst>
                      <a:ext uri="{28A0092B-C50C-407E-A947-70E740481C1C}">
                        <a14:useLocalDpi xmlns:a14="http://schemas.microsoft.com/office/drawing/2010/main" val="0"/>
                      </a:ext>
                    </a:extLst>
                  </a:blip>
                  <a:stretch>
                    <a:fillRect/>
                  </a:stretch>
                </pic:blipFill>
                <pic:spPr>
                  <a:xfrm>
                    <a:off x="0" y="0"/>
                    <a:ext cx="696774" cy="720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956CB19" wp14:editId="3408D8CF">
          <wp:simplePos x="0" y="0"/>
          <wp:positionH relativeFrom="column">
            <wp:posOffset>-104140</wp:posOffset>
          </wp:positionH>
          <wp:positionV relativeFrom="paragraph">
            <wp:posOffset>-51435</wp:posOffset>
          </wp:positionV>
          <wp:extent cx="720000" cy="256778"/>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T Logo.jpg"/>
                  <pic:cNvPicPr/>
                </pic:nvPicPr>
                <pic:blipFill>
                  <a:blip r:embed="rId2">
                    <a:extLst>
                      <a:ext uri="{28A0092B-C50C-407E-A947-70E740481C1C}">
                        <a14:useLocalDpi xmlns:a14="http://schemas.microsoft.com/office/drawing/2010/main" val="0"/>
                      </a:ext>
                    </a:extLst>
                  </a:blip>
                  <a:stretch>
                    <a:fillRect/>
                  </a:stretch>
                </pic:blipFill>
                <pic:spPr>
                  <a:xfrm>
                    <a:off x="0" y="0"/>
                    <a:ext cx="720000" cy="256778"/>
                  </a:xfrm>
                  <a:prstGeom prst="rect">
                    <a:avLst/>
                  </a:prstGeom>
                </pic:spPr>
              </pic:pic>
            </a:graphicData>
          </a:graphic>
          <wp14:sizeRelH relativeFrom="page">
            <wp14:pctWidth>0</wp14:pctWidth>
          </wp14:sizeRelH>
          <wp14:sizeRelV relativeFrom="page">
            <wp14:pctHeight>0</wp14:pctHeight>
          </wp14:sizeRelV>
        </wp:anchor>
      </w:drawing>
    </w:r>
    <w:r w:rsidR="002A0FA9">
      <w:t>S</w:t>
    </w:r>
    <w:r w:rsidR="002A0FA9" w:rsidRPr="007B66EE">
      <w:t xml:space="preserve">uccessful </w:t>
    </w:r>
    <w:r w:rsidR="002A0FA9">
      <w:t>L</w:t>
    </w:r>
    <w:r w:rsidR="002A0FA9" w:rsidRPr="007B66EE">
      <w:t>earners</w:t>
    </w:r>
    <w:r w:rsidR="002A0FA9">
      <w:t xml:space="preserve"> ~ C</w:t>
    </w:r>
    <w:r w:rsidR="002A0FA9" w:rsidRPr="007B66EE">
      <w:t xml:space="preserve">onfident </w:t>
    </w:r>
    <w:r w:rsidR="002A0FA9">
      <w:t>I</w:t>
    </w:r>
    <w:r w:rsidR="002A0FA9" w:rsidRPr="007B66EE">
      <w:t xml:space="preserve">ndividuals </w:t>
    </w:r>
    <w:r w:rsidR="002A0FA9">
      <w:t>~</w:t>
    </w:r>
    <w:r w:rsidR="002A0FA9" w:rsidRPr="007B66EE">
      <w:t xml:space="preserve"> </w:t>
    </w:r>
    <w:r w:rsidR="002A0FA9">
      <w:t>R</w:t>
    </w:r>
    <w:r w:rsidR="002A0FA9" w:rsidRPr="007B66EE">
      <w:t xml:space="preserve">esponsible </w:t>
    </w:r>
    <w:r w:rsidR="002A0FA9">
      <w:t>C</w:t>
    </w:r>
    <w:r w:rsidR="002A0FA9" w:rsidRPr="007B66EE">
      <w:t>itizens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0pt" o:bullet="t">
        <v:imagedata r:id="rId1" o:title="TK_LOGO_POINTER_RGB_bullet_blue"/>
      </v:shape>
    </w:pict>
  </w:numPicBullet>
  <w:abstractNum w:abstractNumId="0" w15:restartNumberingAfterBreak="0">
    <w:nsid w:val="04ED16EF"/>
    <w:multiLevelType w:val="hybridMultilevel"/>
    <w:tmpl w:val="FBFA69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53023B"/>
    <w:multiLevelType w:val="hybridMultilevel"/>
    <w:tmpl w:val="6E86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E68EB"/>
    <w:multiLevelType w:val="hybridMultilevel"/>
    <w:tmpl w:val="835CE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DA77E3"/>
    <w:multiLevelType w:val="hybridMultilevel"/>
    <w:tmpl w:val="FD50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65F12"/>
    <w:multiLevelType w:val="hybridMultilevel"/>
    <w:tmpl w:val="F8E4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03572"/>
    <w:multiLevelType w:val="hybridMultilevel"/>
    <w:tmpl w:val="4A06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6F7C36"/>
    <w:multiLevelType w:val="hybridMultilevel"/>
    <w:tmpl w:val="28C6B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433DB"/>
    <w:multiLevelType w:val="hybridMultilevel"/>
    <w:tmpl w:val="17CC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0E3284"/>
    <w:multiLevelType w:val="hybridMultilevel"/>
    <w:tmpl w:val="76EA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37B05"/>
    <w:multiLevelType w:val="hybridMultilevel"/>
    <w:tmpl w:val="8B6C4B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4537A"/>
    <w:multiLevelType w:val="hybridMultilevel"/>
    <w:tmpl w:val="4CA26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3201A"/>
    <w:multiLevelType w:val="hybridMultilevel"/>
    <w:tmpl w:val="54A01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A20B0"/>
    <w:multiLevelType w:val="hybridMultilevel"/>
    <w:tmpl w:val="5D8AFA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CF0B33"/>
    <w:multiLevelType w:val="hybridMultilevel"/>
    <w:tmpl w:val="B054F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2585238"/>
    <w:multiLevelType w:val="hybridMultilevel"/>
    <w:tmpl w:val="F9246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78E2A6E"/>
    <w:multiLevelType w:val="hybridMultilevel"/>
    <w:tmpl w:val="DF5E9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4B6300"/>
    <w:multiLevelType w:val="hybridMultilevel"/>
    <w:tmpl w:val="7AF0A6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53018"/>
    <w:multiLevelType w:val="hybridMultilevel"/>
    <w:tmpl w:val="7656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B16AF"/>
    <w:multiLevelType w:val="hybridMultilevel"/>
    <w:tmpl w:val="EC80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D92CB9"/>
    <w:multiLevelType w:val="hybridMultilevel"/>
    <w:tmpl w:val="BF104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337621"/>
    <w:multiLevelType w:val="hybridMultilevel"/>
    <w:tmpl w:val="269A5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E222AB"/>
    <w:multiLevelType w:val="hybridMultilevel"/>
    <w:tmpl w:val="6728E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0527C9E"/>
    <w:multiLevelType w:val="hybridMultilevel"/>
    <w:tmpl w:val="275C3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A8397F"/>
    <w:multiLevelType w:val="hybridMultilevel"/>
    <w:tmpl w:val="5F047B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2BE70A6"/>
    <w:multiLevelType w:val="hybridMultilevel"/>
    <w:tmpl w:val="C90E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F202EF"/>
    <w:multiLevelType w:val="hybridMultilevel"/>
    <w:tmpl w:val="EA267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885528"/>
    <w:multiLevelType w:val="hybridMultilevel"/>
    <w:tmpl w:val="3FBA1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D441F76"/>
    <w:multiLevelType w:val="hybridMultilevel"/>
    <w:tmpl w:val="5EDEB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29475A9"/>
    <w:multiLevelType w:val="hybridMultilevel"/>
    <w:tmpl w:val="4E1A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761252"/>
    <w:multiLevelType w:val="hybridMultilevel"/>
    <w:tmpl w:val="E79A8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790B41"/>
    <w:multiLevelType w:val="hybridMultilevel"/>
    <w:tmpl w:val="C33A4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7F50AC"/>
    <w:multiLevelType w:val="hybridMultilevel"/>
    <w:tmpl w:val="B232D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D3E7D41"/>
    <w:multiLevelType w:val="hybridMultilevel"/>
    <w:tmpl w:val="E304C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FC762D"/>
    <w:multiLevelType w:val="hybridMultilevel"/>
    <w:tmpl w:val="DF903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A55769"/>
    <w:multiLevelType w:val="hybridMultilevel"/>
    <w:tmpl w:val="26CE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E87C89"/>
    <w:multiLevelType w:val="hybridMultilevel"/>
    <w:tmpl w:val="154C7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314576"/>
    <w:multiLevelType w:val="hybridMultilevel"/>
    <w:tmpl w:val="FAAE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C2759A"/>
    <w:multiLevelType w:val="hybridMultilevel"/>
    <w:tmpl w:val="D5D60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007069"/>
    <w:multiLevelType w:val="hybridMultilevel"/>
    <w:tmpl w:val="658E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1B36AF"/>
    <w:multiLevelType w:val="hybridMultilevel"/>
    <w:tmpl w:val="27C62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79642B"/>
    <w:multiLevelType w:val="hybridMultilevel"/>
    <w:tmpl w:val="10225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E6A1808"/>
    <w:multiLevelType w:val="hybridMultilevel"/>
    <w:tmpl w:val="35464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055931"/>
    <w:multiLevelType w:val="hybridMultilevel"/>
    <w:tmpl w:val="CA665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82C0FE6"/>
    <w:multiLevelType w:val="hybridMultilevel"/>
    <w:tmpl w:val="1AA44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617FD6"/>
    <w:multiLevelType w:val="hybridMultilevel"/>
    <w:tmpl w:val="15CEC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4"/>
  </w:num>
  <w:num w:numId="2">
    <w:abstractNumId w:val="5"/>
  </w:num>
  <w:num w:numId="3">
    <w:abstractNumId w:val="42"/>
  </w:num>
  <w:num w:numId="4">
    <w:abstractNumId w:val="46"/>
  </w:num>
  <w:num w:numId="5">
    <w:abstractNumId w:val="10"/>
  </w:num>
  <w:num w:numId="6">
    <w:abstractNumId w:val="30"/>
  </w:num>
  <w:num w:numId="7">
    <w:abstractNumId w:val="9"/>
  </w:num>
  <w:num w:numId="8">
    <w:abstractNumId w:val="4"/>
  </w:num>
  <w:num w:numId="9">
    <w:abstractNumId w:val="22"/>
  </w:num>
  <w:num w:numId="10">
    <w:abstractNumId w:val="25"/>
  </w:num>
  <w:num w:numId="11">
    <w:abstractNumId w:val="0"/>
  </w:num>
  <w:num w:numId="12">
    <w:abstractNumId w:val="32"/>
  </w:num>
  <w:num w:numId="13">
    <w:abstractNumId w:val="7"/>
  </w:num>
  <w:num w:numId="14">
    <w:abstractNumId w:val="29"/>
  </w:num>
  <w:num w:numId="15">
    <w:abstractNumId w:val="33"/>
  </w:num>
  <w:num w:numId="16">
    <w:abstractNumId w:val="41"/>
  </w:num>
  <w:num w:numId="17">
    <w:abstractNumId w:val="14"/>
  </w:num>
  <w:num w:numId="18">
    <w:abstractNumId w:val="27"/>
  </w:num>
  <w:num w:numId="19">
    <w:abstractNumId w:val="2"/>
  </w:num>
  <w:num w:numId="20">
    <w:abstractNumId w:val="13"/>
  </w:num>
  <w:num w:numId="21">
    <w:abstractNumId w:val="28"/>
  </w:num>
  <w:num w:numId="22">
    <w:abstractNumId w:val="38"/>
  </w:num>
  <w:num w:numId="23">
    <w:abstractNumId w:val="3"/>
  </w:num>
  <w:num w:numId="24">
    <w:abstractNumId w:val="11"/>
  </w:num>
  <w:num w:numId="25">
    <w:abstractNumId w:val="21"/>
  </w:num>
  <w:num w:numId="26">
    <w:abstractNumId w:val="8"/>
  </w:num>
  <w:num w:numId="27">
    <w:abstractNumId w:val="43"/>
  </w:num>
  <w:num w:numId="28">
    <w:abstractNumId w:val="12"/>
  </w:num>
  <w:num w:numId="29">
    <w:abstractNumId w:val="40"/>
  </w:num>
  <w:num w:numId="30">
    <w:abstractNumId w:val="1"/>
  </w:num>
  <w:num w:numId="31">
    <w:abstractNumId w:val="35"/>
  </w:num>
  <w:num w:numId="32">
    <w:abstractNumId w:val="37"/>
  </w:num>
  <w:num w:numId="33">
    <w:abstractNumId w:val="39"/>
  </w:num>
  <w:num w:numId="34">
    <w:abstractNumId w:val="45"/>
  </w:num>
  <w:num w:numId="35">
    <w:abstractNumId w:val="36"/>
  </w:num>
  <w:num w:numId="36">
    <w:abstractNumId w:val="16"/>
  </w:num>
  <w:num w:numId="37">
    <w:abstractNumId w:val="24"/>
  </w:num>
  <w:num w:numId="38">
    <w:abstractNumId w:val="19"/>
  </w:num>
  <w:num w:numId="39">
    <w:abstractNumId w:val="15"/>
  </w:num>
  <w:num w:numId="40">
    <w:abstractNumId w:val="26"/>
  </w:num>
  <w:num w:numId="41">
    <w:abstractNumId w:val="20"/>
  </w:num>
  <w:num w:numId="42">
    <w:abstractNumId w:val="6"/>
  </w:num>
  <w:num w:numId="43">
    <w:abstractNumId w:val="31"/>
  </w:num>
  <w:num w:numId="44">
    <w:abstractNumId w:val="44"/>
  </w:num>
  <w:num w:numId="45">
    <w:abstractNumId w:val="17"/>
  </w:num>
  <w:num w:numId="46">
    <w:abstractNumId w:val="18"/>
  </w:num>
  <w:num w:numId="47">
    <w:abstractNumId w:val="2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B1"/>
    <w:rsid w:val="00002A82"/>
    <w:rsid w:val="00002C0A"/>
    <w:rsid w:val="0000619D"/>
    <w:rsid w:val="00006910"/>
    <w:rsid w:val="00010289"/>
    <w:rsid w:val="000223A2"/>
    <w:rsid w:val="00052D82"/>
    <w:rsid w:val="000540E9"/>
    <w:rsid w:val="00055938"/>
    <w:rsid w:val="00055E73"/>
    <w:rsid w:val="00056C22"/>
    <w:rsid w:val="00062354"/>
    <w:rsid w:val="00063248"/>
    <w:rsid w:val="00070E1D"/>
    <w:rsid w:val="00075DDD"/>
    <w:rsid w:val="000822E0"/>
    <w:rsid w:val="00082E72"/>
    <w:rsid w:val="00093C41"/>
    <w:rsid w:val="000A518F"/>
    <w:rsid w:val="000A64D8"/>
    <w:rsid w:val="000A76B2"/>
    <w:rsid w:val="000C197F"/>
    <w:rsid w:val="000E058F"/>
    <w:rsid w:val="000E4D2C"/>
    <w:rsid w:val="00104999"/>
    <w:rsid w:val="00106890"/>
    <w:rsid w:val="0011329B"/>
    <w:rsid w:val="00115EAB"/>
    <w:rsid w:val="0012214D"/>
    <w:rsid w:val="001250F4"/>
    <w:rsid w:val="0013662E"/>
    <w:rsid w:val="001413F1"/>
    <w:rsid w:val="001466DD"/>
    <w:rsid w:val="001645D9"/>
    <w:rsid w:val="001752CE"/>
    <w:rsid w:val="00176D09"/>
    <w:rsid w:val="00177194"/>
    <w:rsid w:val="00177A6A"/>
    <w:rsid w:val="00180FEE"/>
    <w:rsid w:val="001D5F7D"/>
    <w:rsid w:val="001E5401"/>
    <w:rsid w:val="001E74EB"/>
    <w:rsid w:val="001F322F"/>
    <w:rsid w:val="002014D2"/>
    <w:rsid w:val="002167BB"/>
    <w:rsid w:val="002308F9"/>
    <w:rsid w:val="00232203"/>
    <w:rsid w:val="0023306A"/>
    <w:rsid w:val="00233C53"/>
    <w:rsid w:val="002444CE"/>
    <w:rsid w:val="00244631"/>
    <w:rsid w:val="00245A60"/>
    <w:rsid w:val="00247585"/>
    <w:rsid w:val="002527C6"/>
    <w:rsid w:val="00262670"/>
    <w:rsid w:val="00264B28"/>
    <w:rsid w:val="0028114A"/>
    <w:rsid w:val="00281C53"/>
    <w:rsid w:val="00282A5B"/>
    <w:rsid w:val="00286E31"/>
    <w:rsid w:val="00287F7C"/>
    <w:rsid w:val="0029349D"/>
    <w:rsid w:val="00297008"/>
    <w:rsid w:val="0029707D"/>
    <w:rsid w:val="00297325"/>
    <w:rsid w:val="002A0FA9"/>
    <w:rsid w:val="002A1D75"/>
    <w:rsid w:val="002A37CF"/>
    <w:rsid w:val="002A40E5"/>
    <w:rsid w:val="002B2F68"/>
    <w:rsid w:val="002D1148"/>
    <w:rsid w:val="00320170"/>
    <w:rsid w:val="0032256A"/>
    <w:rsid w:val="00325CDF"/>
    <w:rsid w:val="003275C3"/>
    <w:rsid w:val="00342F1D"/>
    <w:rsid w:val="003433DB"/>
    <w:rsid w:val="00347AE4"/>
    <w:rsid w:val="003620AD"/>
    <w:rsid w:val="00362C5B"/>
    <w:rsid w:val="00364EFD"/>
    <w:rsid w:val="00371360"/>
    <w:rsid w:val="00374ED4"/>
    <w:rsid w:val="0038469B"/>
    <w:rsid w:val="0039364C"/>
    <w:rsid w:val="003B0AF5"/>
    <w:rsid w:val="003B2176"/>
    <w:rsid w:val="003B59BA"/>
    <w:rsid w:val="003D5BA3"/>
    <w:rsid w:val="003E1BB6"/>
    <w:rsid w:val="00400FF2"/>
    <w:rsid w:val="00401596"/>
    <w:rsid w:val="0043189A"/>
    <w:rsid w:val="0043596E"/>
    <w:rsid w:val="0044284D"/>
    <w:rsid w:val="0044716A"/>
    <w:rsid w:val="00454277"/>
    <w:rsid w:val="004635B3"/>
    <w:rsid w:val="00463BE9"/>
    <w:rsid w:val="00477847"/>
    <w:rsid w:val="004857B2"/>
    <w:rsid w:val="00492C5F"/>
    <w:rsid w:val="00497337"/>
    <w:rsid w:val="004A1393"/>
    <w:rsid w:val="004A5DD1"/>
    <w:rsid w:val="004A6B74"/>
    <w:rsid w:val="004A7070"/>
    <w:rsid w:val="004A7EEE"/>
    <w:rsid w:val="004B54DF"/>
    <w:rsid w:val="004B77B1"/>
    <w:rsid w:val="004C2202"/>
    <w:rsid w:val="004D340B"/>
    <w:rsid w:val="004E7E8C"/>
    <w:rsid w:val="004F58CA"/>
    <w:rsid w:val="004F5BE5"/>
    <w:rsid w:val="005120CD"/>
    <w:rsid w:val="00512C77"/>
    <w:rsid w:val="00513232"/>
    <w:rsid w:val="0051518E"/>
    <w:rsid w:val="005176EB"/>
    <w:rsid w:val="0051AF26"/>
    <w:rsid w:val="005233BD"/>
    <w:rsid w:val="005315A6"/>
    <w:rsid w:val="005337F0"/>
    <w:rsid w:val="00535351"/>
    <w:rsid w:val="005506EF"/>
    <w:rsid w:val="0055149B"/>
    <w:rsid w:val="00563B86"/>
    <w:rsid w:val="00566659"/>
    <w:rsid w:val="00585386"/>
    <w:rsid w:val="00591383"/>
    <w:rsid w:val="00594ED5"/>
    <w:rsid w:val="005A5BEB"/>
    <w:rsid w:val="005B49A5"/>
    <w:rsid w:val="005C128D"/>
    <w:rsid w:val="005C6329"/>
    <w:rsid w:val="005C636D"/>
    <w:rsid w:val="005D3C3D"/>
    <w:rsid w:val="005E41F7"/>
    <w:rsid w:val="005E43F8"/>
    <w:rsid w:val="005E687F"/>
    <w:rsid w:val="005E703C"/>
    <w:rsid w:val="005F0B8C"/>
    <w:rsid w:val="00604511"/>
    <w:rsid w:val="00607010"/>
    <w:rsid w:val="006265DD"/>
    <w:rsid w:val="00630E24"/>
    <w:rsid w:val="00636E60"/>
    <w:rsid w:val="00637909"/>
    <w:rsid w:val="006413BF"/>
    <w:rsid w:val="00651CAA"/>
    <w:rsid w:val="00664A2A"/>
    <w:rsid w:val="0066536F"/>
    <w:rsid w:val="00667246"/>
    <w:rsid w:val="006724D2"/>
    <w:rsid w:val="00683E4F"/>
    <w:rsid w:val="00686D62"/>
    <w:rsid w:val="00687834"/>
    <w:rsid w:val="006A2C35"/>
    <w:rsid w:val="006A32C5"/>
    <w:rsid w:val="006A4097"/>
    <w:rsid w:val="006D0164"/>
    <w:rsid w:val="006D0205"/>
    <w:rsid w:val="006D0938"/>
    <w:rsid w:val="006D6CE9"/>
    <w:rsid w:val="006F3A1A"/>
    <w:rsid w:val="007104E6"/>
    <w:rsid w:val="00714FF2"/>
    <w:rsid w:val="007176C3"/>
    <w:rsid w:val="00717DAB"/>
    <w:rsid w:val="00720C35"/>
    <w:rsid w:val="00724270"/>
    <w:rsid w:val="00724CB6"/>
    <w:rsid w:val="00730EB3"/>
    <w:rsid w:val="00735E03"/>
    <w:rsid w:val="007437B6"/>
    <w:rsid w:val="007456A1"/>
    <w:rsid w:val="007518B9"/>
    <w:rsid w:val="0076500F"/>
    <w:rsid w:val="00773C5D"/>
    <w:rsid w:val="00774E5A"/>
    <w:rsid w:val="00777D03"/>
    <w:rsid w:val="00781376"/>
    <w:rsid w:val="007837A1"/>
    <w:rsid w:val="00790AF6"/>
    <w:rsid w:val="007910FD"/>
    <w:rsid w:val="007925FD"/>
    <w:rsid w:val="007978F1"/>
    <w:rsid w:val="007B16BC"/>
    <w:rsid w:val="007B66EE"/>
    <w:rsid w:val="007C0028"/>
    <w:rsid w:val="007D5167"/>
    <w:rsid w:val="007D776D"/>
    <w:rsid w:val="007D7C5F"/>
    <w:rsid w:val="007E14D9"/>
    <w:rsid w:val="007E3C11"/>
    <w:rsid w:val="007F18C0"/>
    <w:rsid w:val="007F33FD"/>
    <w:rsid w:val="008028EB"/>
    <w:rsid w:val="00820427"/>
    <w:rsid w:val="00826E2A"/>
    <w:rsid w:val="00840B6C"/>
    <w:rsid w:val="008415D4"/>
    <w:rsid w:val="008443C5"/>
    <w:rsid w:val="00844879"/>
    <w:rsid w:val="00870A70"/>
    <w:rsid w:val="00870B3E"/>
    <w:rsid w:val="00880188"/>
    <w:rsid w:val="00883A18"/>
    <w:rsid w:val="00886259"/>
    <w:rsid w:val="00892265"/>
    <w:rsid w:val="008A267E"/>
    <w:rsid w:val="008B1E63"/>
    <w:rsid w:val="008D62A8"/>
    <w:rsid w:val="008E0EE1"/>
    <w:rsid w:val="008F70E4"/>
    <w:rsid w:val="00902AF2"/>
    <w:rsid w:val="00907605"/>
    <w:rsid w:val="009110BF"/>
    <w:rsid w:val="009148C6"/>
    <w:rsid w:val="009318F3"/>
    <w:rsid w:val="00946DC0"/>
    <w:rsid w:val="00957842"/>
    <w:rsid w:val="0096004F"/>
    <w:rsid w:val="0096471C"/>
    <w:rsid w:val="00970CE6"/>
    <w:rsid w:val="009747F1"/>
    <w:rsid w:val="00977CA3"/>
    <w:rsid w:val="009932BB"/>
    <w:rsid w:val="00997E29"/>
    <w:rsid w:val="009B036D"/>
    <w:rsid w:val="009B1D43"/>
    <w:rsid w:val="009B7A28"/>
    <w:rsid w:val="009D1879"/>
    <w:rsid w:val="009E2EB9"/>
    <w:rsid w:val="009F2ACB"/>
    <w:rsid w:val="009F42A9"/>
    <w:rsid w:val="00A00775"/>
    <w:rsid w:val="00A106CD"/>
    <w:rsid w:val="00A115B0"/>
    <w:rsid w:val="00A12E5A"/>
    <w:rsid w:val="00A301A6"/>
    <w:rsid w:val="00A4795C"/>
    <w:rsid w:val="00A62ECE"/>
    <w:rsid w:val="00A63F75"/>
    <w:rsid w:val="00A73884"/>
    <w:rsid w:val="00A74990"/>
    <w:rsid w:val="00A757C9"/>
    <w:rsid w:val="00A759A9"/>
    <w:rsid w:val="00A8213C"/>
    <w:rsid w:val="00A872EE"/>
    <w:rsid w:val="00A8751F"/>
    <w:rsid w:val="00A940F8"/>
    <w:rsid w:val="00A94F23"/>
    <w:rsid w:val="00A97BE3"/>
    <w:rsid w:val="00A97CB9"/>
    <w:rsid w:val="00AB0F50"/>
    <w:rsid w:val="00AB512A"/>
    <w:rsid w:val="00AB53BF"/>
    <w:rsid w:val="00AB5C34"/>
    <w:rsid w:val="00AC18E1"/>
    <w:rsid w:val="00AD3996"/>
    <w:rsid w:val="00AD4FD6"/>
    <w:rsid w:val="00AE1A50"/>
    <w:rsid w:val="00AE5618"/>
    <w:rsid w:val="00AE5D84"/>
    <w:rsid w:val="00AE6CAB"/>
    <w:rsid w:val="00AF3B9D"/>
    <w:rsid w:val="00B04E35"/>
    <w:rsid w:val="00B241CB"/>
    <w:rsid w:val="00B4431A"/>
    <w:rsid w:val="00B5653E"/>
    <w:rsid w:val="00B56D46"/>
    <w:rsid w:val="00B621E4"/>
    <w:rsid w:val="00B6441A"/>
    <w:rsid w:val="00B66255"/>
    <w:rsid w:val="00B66D75"/>
    <w:rsid w:val="00B91645"/>
    <w:rsid w:val="00B9424E"/>
    <w:rsid w:val="00BB42D6"/>
    <w:rsid w:val="00BD1E88"/>
    <w:rsid w:val="00BD52BC"/>
    <w:rsid w:val="00BE298F"/>
    <w:rsid w:val="00BF7921"/>
    <w:rsid w:val="00C01D7E"/>
    <w:rsid w:val="00C13F71"/>
    <w:rsid w:val="00C21F72"/>
    <w:rsid w:val="00C302DB"/>
    <w:rsid w:val="00C46BED"/>
    <w:rsid w:val="00C57577"/>
    <w:rsid w:val="00C742A5"/>
    <w:rsid w:val="00C838DB"/>
    <w:rsid w:val="00C87532"/>
    <w:rsid w:val="00C91F85"/>
    <w:rsid w:val="00C95EA9"/>
    <w:rsid w:val="00CB230F"/>
    <w:rsid w:val="00CB5C5D"/>
    <w:rsid w:val="00CC3FD0"/>
    <w:rsid w:val="00CC7273"/>
    <w:rsid w:val="00CC76BD"/>
    <w:rsid w:val="00CC7A92"/>
    <w:rsid w:val="00CD672A"/>
    <w:rsid w:val="00CD7BC3"/>
    <w:rsid w:val="00CE52DE"/>
    <w:rsid w:val="00CE7A12"/>
    <w:rsid w:val="00CF73D1"/>
    <w:rsid w:val="00D01EB7"/>
    <w:rsid w:val="00D02B53"/>
    <w:rsid w:val="00D100F7"/>
    <w:rsid w:val="00D111B8"/>
    <w:rsid w:val="00D206E9"/>
    <w:rsid w:val="00D3017C"/>
    <w:rsid w:val="00D31C11"/>
    <w:rsid w:val="00D34BAB"/>
    <w:rsid w:val="00D46B73"/>
    <w:rsid w:val="00D5279A"/>
    <w:rsid w:val="00D54DE5"/>
    <w:rsid w:val="00D561E6"/>
    <w:rsid w:val="00D56519"/>
    <w:rsid w:val="00D60CB1"/>
    <w:rsid w:val="00D707AF"/>
    <w:rsid w:val="00D81BDB"/>
    <w:rsid w:val="00D854AA"/>
    <w:rsid w:val="00D879D8"/>
    <w:rsid w:val="00D9353E"/>
    <w:rsid w:val="00D95D30"/>
    <w:rsid w:val="00DA1EFC"/>
    <w:rsid w:val="00DA2027"/>
    <w:rsid w:val="00DB05A8"/>
    <w:rsid w:val="00DB3778"/>
    <w:rsid w:val="00DC0771"/>
    <w:rsid w:val="00DC350F"/>
    <w:rsid w:val="00DC403B"/>
    <w:rsid w:val="00DD0BC8"/>
    <w:rsid w:val="00DF2355"/>
    <w:rsid w:val="00DF3304"/>
    <w:rsid w:val="00DF477E"/>
    <w:rsid w:val="00E124FA"/>
    <w:rsid w:val="00E172A0"/>
    <w:rsid w:val="00E22908"/>
    <w:rsid w:val="00E23E75"/>
    <w:rsid w:val="00E34C6B"/>
    <w:rsid w:val="00E50219"/>
    <w:rsid w:val="00E56DF0"/>
    <w:rsid w:val="00E57AF1"/>
    <w:rsid w:val="00E60592"/>
    <w:rsid w:val="00E610DB"/>
    <w:rsid w:val="00E64729"/>
    <w:rsid w:val="00E70ACD"/>
    <w:rsid w:val="00E71C6C"/>
    <w:rsid w:val="00E7409E"/>
    <w:rsid w:val="00E76967"/>
    <w:rsid w:val="00E771E9"/>
    <w:rsid w:val="00E77572"/>
    <w:rsid w:val="00E818CB"/>
    <w:rsid w:val="00E963B9"/>
    <w:rsid w:val="00EA5F71"/>
    <w:rsid w:val="00EA73A2"/>
    <w:rsid w:val="00EB28B4"/>
    <w:rsid w:val="00EB4395"/>
    <w:rsid w:val="00EC7734"/>
    <w:rsid w:val="00EE19D3"/>
    <w:rsid w:val="00F2019D"/>
    <w:rsid w:val="00F3231E"/>
    <w:rsid w:val="00F42B17"/>
    <w:rsid w:val="00F51BC3"/>
    <w:rsid w:val="00F52984"/>
    <w:rsid w:val="00F55AB7"/>
    <w:rsid w:val="00F56A49"/>
    <w:rsid w:val="00F61934"/>
    <w:rsid w:val="00F6569D"/>
    <w:rsid w:val="00F674BE"/>
    <w:rsid w:val="00F67502"/>
    <w:rsid w:val="00F71255"/>
    <w:rsid w:val="00F8019D"/>
    <w:rsid w:val="00F830BB"/>
    <w:rsid w:val="00F85537"/>
    <w:rsid w:val="00FA7E14"/>
    <w:rsid w:val="00FC6DA6"/>
    <w:rsid w:val="00FC7DFE"/>
    <w:rsid w:val="00FD01F7"/>
    <w:rsid w:val="00FE1EC4"/>
    <w:rsid w:val="00FE57B3"/>
    <w:rsid w:val="00FE631E"/>
    <w:rsid w:val="01DC44B0"/>
    <w:rsid w:val="0370278B"/>
    <w:rsid w:val="06EFBCBC"/>
    <w:rsid w:val="06FB338F"/>
    <w:rsid w:val="071B0B5F"/>
    <w:rsid w:val="09E3E98D"/>
    <w:rsid w:val="0A8E7818"/>
    <w:rsid w:val="0D085800"/>
    <w:rsid w:val="0D0B6921"/>
    <w:rsid w:val="0E0ACCC4"/>
    <w:rsid w:val="0E28F1AE"/>
    <w:rsid w:val="10991E5E"/>
    <w:rsid w:val="149D0E05"/>
    <w:rsid w:val="1630C4E6"/>
    <w:rsid w:val="173DB036"/>
    <w:rsid w:val="174A8A57"/>
    <w:rsid w:val="17E9AE20"/>
    <w:rsid w:val="184F2214"/>
    <w:rsid w:val="193C4494"/>
    <w:rsid w:val="19CBF3EB"/>
    <w:rsid w:val="1A0AEF03"/>
    <w:rsid w:val="1E1B17BF"/>
    <w:rsid w:val="1FD2B2F1"/>
    <w:rsid w:val="20E013EF"/>
    <w:rsid w:val="21CDA1A0"/>
    <w:rsid w:val="23AD5722"/>
    <w:rsid w:val="25DFE469"/>
    <w:rsid w:val="2A462B51"/>
    <w:rsid w:val="2BD1135D"/>
    <w:rsid w:val="2D8B2538"/>
    <w:rsid w:val="2E30E052"/>
    <w:rsid w:val="2E5BDF34"/>
    <w:rsid w:val="2E86A834"/>
    <w:rsid w:val="2E951EF2"/>
    <w:rsid w:val="2F21DB81"/>
    <w:rsid w:val="302B1A4D"/>
    <w:rsid w:val="3065DBED"/>
    <w:rsid w:val="31E22AFD"/>
    <w:rsid w:val="331430E1"/>
    <w:rsid w:val="339DE156"/>
    <w:rsid w:val="33DF4B4B"/>
    <w:rsid w:val="3686210D"/>
    <w:rsid w:val="36A0E87D"/>
    <w:rsid w:val="36D00DE6"/>
    <w:rsid w:val="378036F1"/>
    <w:rsid w:val="37C50112"/>
    <w:rsid w:val="389813C4"/>
    <w:rsid w:val="38E12512"/>
    <w:rsid w:val="39178985"/>
    <w:rsid w:val="3B8FCADE"/>
    <w:rsid w:val="3BDEA288"/>
    <w:rsid w:val="3C0B192E"/>
    <w:rsid w:val="3C987235"/>
    <w:rsid w:val="3DF9371C"/>
    <w:rsid w:val="3FA442C2"/>
    <w:rsid w:val="413F055D"/>
    <w:rsid w:val="43A37E7B"/>
    <w:rsid w:val="43EA0904"/>
    <w:rsid w:val="45BE5CCD"/>
    <w:rsid w:val="46D25D25"/>
    <w:rsid w:val="4755B860"/>
    <w:rsid w:val="49507987"/>
    <w:rsid w:val="4CE8DDDC"/>
    <w:rsid w:val="4E5253E6"/>
    <w:rsid w:val="50075641"/>
    <w:rsid w:val="50A84AEB"/>
    <w:rsid w:val="51D6A9C0"/>
    <w:rsid w:val="524424FB"/>
    <w:rsid w:val="52803FFF"/>
    <w:rsid w:val="531194D7"/>
    <w:rsid w:val="533EF703"/>
    <w:rsid w:val="54DAC764"/>
    <w:rsid w:val="55B16C0B"/>
    <w:rsid w:val="56BB615D"/>
    <w:rsid w:val="573FBB16"/>
    <w:rsid w:val="5802AEC1"/>
    <w:rsid w:val="59AE3887"/>
    <w:rsid w:val="5A775BD8"/>
    <w:rsid w:val="5B36EFE6"/>
    <w:rsid w:val="5E2B0550"/>
    <w:rsid w:val="5E9AD207"/>
    <w:rsid w:val="5FD4A61D"/>
    <w:rsid w:val="5FEF63AD"/>
    <w:rsid w:val="61B94A6C"/>
    <w:rsid w:val="61CC441E"/>
    <w:rsid w:val="624F77B1"/>
    <w:rsid w:val="6251D146"/>
    <w:rsid w:val="64336E54"/>
    <w:rsid w:val="6694A915"/>
    <w:rsid w:val="669BB863"/>
    <w:rsid w:val="6799A6DF"/>
    <w:rsid w:val="68288BF0"/>
    <w:rsid w:val="6A2D4B38"/>
    <w:rsid w:val="6AC98CEC"/>
    <w:rsid w:val="6D2A3593"/>
    <w:rsid w:val="6E176E86"/>
    <w:rsid w:val="71F7F47E"/>
    <w:rsid w:val="736C7F5B"/>
    <w:rsid w:val="7390CBF7"/>
    <w:rsid w:val="751A19BA"/>
    <w:rsid w:val="75A9356E"/>
    <w:rsid w:val="75C2CF72"/>
    <w:rsid w:val="75CB9875"/>
    <w:rsid w:val="766617A5"/>
    <w:rsid w:val="76A6E71A"/>
    <w:rsid w:val="78B8B162"/>
    <w:rsid w:val="78D56413"/>
    <w:rsid w:val="799DD9DA"/>
    <w:rsid w:val="7A179D2D"/>
    <w:rsid w:val="7B7E3E02"/>
    <w:rsid w:val="7C225D1A"/>
    <w:rsid w:val="7D0C7F12"/>
    <w:rsid w:val="7D928A43"/>
    <w:rsid w:val="7EA4A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CC801"/>
  <w15:chartTrackingRefBased/>
  <w15:docId w15:val="{FB84CAD9-35B7-4214-BCF1-A1D67838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6CE9"/>
    <w:pPr>
      <w:spacing w:after="0" w:line="240" w:lineRule="auto"/>
    </w:pPr>
    <w:rPr>
      <w:rFonts w:ascii="Tahoma" w:hAnsi="Tahoma"/>
      <w:sz w:val="24"/>
    </w:rPr>
  </w:style>
  <w:style w:type="paragraph" w:styleId="Heading1">
    <w:name w:val="heading 1"/>
    <w:basedOn w:val="Normal"/>
    <w:next w:val="Normal"/>
    <w:link w:val="Heading1Char"/>
    <w:autoRedefine/>
    <w:uiPriority w:val="9"/>
    <w:qFormat/>
    <w:rsid w:val="00FA7E14"/>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A940F8"/>
    <w:pPr>
      <w:keepNext/>
      <w:keepLines/>
      <w:spacing w:before="120" w:after="120"/>
      <w:outlineLvl w:val="1"/>
    </w:pPr>
    <w:rPr>
      <w:rFonts w:eastAsiaTheme="majorEastAsia" w:cstheme="majorBidi"/>
      <w:i/>
      <w:sz w:val="28"/>
      <w:szCs w:val="26"/>
    </w:rPr>
  </w:style>
  <w:style w:type="paragraph" w:styleId="Heading3">
    <w:name w:val="heading 3"/>
    <w:basedOn w:val="Normal"/>
    <w:next w:val="Normal"/>
    <w:link w:val="Heading3Char"/>
    <w:autoRedefine/>
    <w:uiPriority w:val="9"/>
    <w:unhideWhenUsed/>
    <w:qFormat/>
    <w:rsid w:val="00A940F8"/>
    <w:pPr>
      <w:keepNext/>
      <w:keepLines/>
      <w:spacing w:before="120" w:after="120"/>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497337"/>
    <w:pPr>
      <w:keepNext/>
      <w:keepLines/>
      <w:spacing w:before="40"/>
      <w:outlineLvl w:val="3"/>
    </w:pPr>
    <w:rPr>
      <w:rFonts w:ascii="Arial Nova" w:eastAsiaTheme="majorEastAsia" w:hAnsi="Arial Nov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E14"/>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A940F8"/>
    <w:rPr>
      <w:rFonts w:ascii="Arial" w:eastAsiaTheme="majorEastAsia" w:hAnsi="Arial" w:cstheme="majorBidi"/>
      <w:i/>
      <w:sz w:val="28"/>
      <w:szCs w:val="26"/>
    </w:rPr>
  </w:style>
  <w:style w:type="character" w:customStyle="1" w:styleId="Heading3Char">
    <w:name w:val="Heading 3 Char"/>
    <w:basedOn w:val="DefaultParagraphFont"/>
    <w:link w:val="Heading3"/>
    <w:uiPriority w:val="9"/>
    <w:rsid w:val="00A940F8"/>
    <w:rPr>
      <w:rFonts w:ascii="Arial" w:eastAsiaTheme="majorEastAsia" w:hAnsi="Arial" w:cstheme="majorBidi"/>
      <w:b/>
      <w:sz w:val="24"/>
      <w:szCs w:val="24"/>
    </w:rPr>
  </w:style>
  <w:style w:type="paragraph" w:customStyle="1" w:styleId="QoEHeading2">
    <w:name w:val="QoE Heading 2"/>
    <w:basedOn w:val="Heading2"/>
    <w:autoRedefine/>
    <w:qFormat/>
    <w:rsid w:val="00E23E75"/>
    <w:rPr>
      <w:color w:val="FF0000"/>
    </w:rPr>
  </w:style>
  <w:style w:type="paragraph" w:customStyle="1" w:styleId="QoEHeading3">
    <w:name w:val="QoE Heading 3"/>
    <w:basedOn w:val="Heading3"/>
    <w:autoRedefine/>
    <w:qFormat/>
    <w:rsid w:val="00E23E75"/>
    <w:rPr>
      <w:color w:val="FF0000"/>
    </w:rPr>
  </w:style>
  <w:style w:type="paragraph" w:styleId="ListParagraph">
    <w:name w:val="List Paragraph"/>
    <w:basedOn w:val="Normal"/>
    <w:uiPriority w:val="34"/>
    <w:qFormat/>
    <w:rsid w:val="0044284D"/>
    <w:pPr>
      <w:ind w:left="720"/>
      <w:contextualSpacing/>
    </w:pPr>
  </w:style>
  <w:style w:type="character" w:styleId="Hyperlink">
    <w:name w:val="Hyperlink"/>
    <w:basedOn w:val="DefaultParagraphFont"/>
    <w:uiPriority w:val="99"/>
    <w:unhideWhenUsed/>
    <w:rsid w:val="00630E24"/>
    <w:rPr>
      <w:color w:val="0563C1" w:themeColor="hyperlink"/>
      <w:u w:val="single"/>
    </w:rPr>
  </w:style>
  <w:style w:type="character" w:styleId="UnresolvedMention">
    <w:name w:val="Unresolved Mention"/>
    <w:basedOn w:val="DefaultParagraphFont"/>
    <w:uiPriority w:val="99"/>
    <w:semiHidden/>
    <w:unhideWhenUsed/>
    <w:rsid w:val="00630E24"/>
    <w:rPr>
      <w:color w:val="605E5C"/>
      <w:shd w:val="clear" w:color="auto" w:fill="E1DFDD"/>
    </w:rPr>
  </w:style>
  <w:style w:type="paragraph" w:styleId="Header">
    <w:name w:val="header"/>
    <w:basedOn w:val="Normal"/>
    <w:link w:val="HeaderChar"/>
    <w:uiPriority w:val="99"/>
    <w:unhideWhenUsed/>
    <w:rsid w:val="004A6B74"/>
    <w:pPr>
      <w:tabs>
        <w:tab w:val="center" w:pos="4513"/>
        <w:tab w:val="right" w:pos="9026"/>
      </w:tabs>
    </w:pPr>
  </w:style>
  <w:style w:type="character" w:customStyle="1" w:styleId="HeaderChar">
    <w:name w:val="Header Char"/>
    <w:basedOn w:val="DefaultParagraphFont"/>
    <w:link w:val="Header"/>
    <w:uiPriority w:val="99"/>
    <w:rsid w:val="004A6B74"/>
    <w:rPr>
      <w:rFonts w:ascii="Arial" w:hAnsi="Arial"/>
      <w:sz w:val="24"/>
    </w:rPr>
  </w:style>
  <w:style w:type="paragraph" w:styleId="Footer">
    <w:name w:val="footer"/>
    <w:basedOn w:val="Normal"/>
    <w:link w:val="FooterChar"/>
    <w:uiPriority w:val="99"/>
    <w:unhideWhenUsed/>
    <w:rsid w:val="004A6B74"/>
    <w:pPr>
      <w:tabs>
        <w:tab w:val="center" w:pos="4513"/>
        <w:tab w:val="right" w:pos="9026"/>
      </w:tabs>
    </w:pPr>
  </w:style>
  <w:style w:type="character" w:customStyle="1" w:styleId="FooterChar">
    <w:name w:val="Footer Char"/>
    <w:basedOn w:val="DefaultParagraphFont"/>
    <w:link w:val="Footer"/>
    <w:uiPriority w:val="99"/>
    <w:rsid w:val="004A6B74"/>
    <w:rPr>
      <w:rFonts w:ascii="Arial" w:hAnsi="Arial"/>
      <w:sz w:val="24"/>
    </w:rPr>
  </w:style>
  <w:style w:type="table" w:styleId="TableGrid">
    <w:name w:val="Table Grid"/>
    <w:basedOn w:val="TableNormal"/>
    <w:uiPriority w:val="39"/>
    <w:rsid w:val="00BD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D111B8"/>
    <w:pPr>
      <w:numPr>
        <w:numId w:val="4"/>
      </w:numPr>
      <w:spacing w:after="120"/>
    </w:pPr>
    <w:rPr>
      <w:rFonts w:eastAsia="MS Mincho" w:cs="Arial"/>
      <w:sz w:val="20"/>
      <w:szCs w:val="20"/>
      <w:lang w:val="en-US"/>
    </w:rPr>
  </w:style>
  <w:style w:type="character" w:styleId="FollowedHyperlink">
    <w:name w:val="FollowedHyperlink"/>
    <w:basedOn w:val="DefaultParagraphFont"/>
    <w:uiPriority w:val="99"/>
    <w:semiHidden/>
    <w:unhideWhenUsed/>
    <w:rsid w:val="00D111B8"/>
    <w:rPr>
      <w:color w:val="954F72" w:themeColor="followedHyperlink"/>
      <w:u w:val="single"/>
    </w:rPr>
  </w:style>
  <w:style w:type="paragraph" w:customStyle="1" w:styleId="1bodycopy10pt">
    <w:name w:val="1 body copy 10pt"/>
    <w:basedOn w:val="Normal"/>
    <w:link w:val="1bodycopy10ptChar"/>
    <w:qFormat/>
    <w:rsid w:val="00D111B8"/>
    <w:pPr>
      <w:spacing w:after="120"/>
    </w:pPr>
    <w:rPr>
      <w:rFonts w:eastAsia="MS Mincho" w:cs="Times New Roman"/>
      <w:sz w:val="20"/>
      <w:szCs w:val="24"/>
      <w:lang w:val="en-US"/>
    </w:rPr>
  </w:style>
  <w:style w:type="character" w:customStyle="1" w:styleId="1bodycopy10ptChar">
    <w:name w:val="1 body copy 10pt Char"/>
    <w:link w:val="1bodycopy10pt"/>
    <w:rsid w:val="00D111B8"/>
    <w:rPr>
      <w:rFonts w:ascii="Arial" w:eastAsia="MS Mincho" w:hAnsi="Arial" w:cs="Times New Roman"/>
      <w:sz w:val="20"/>
      <w:szCs w:val="24"/>
      <w:lang w:val="en-US"/>
    </w:rPr>
  </w:style>
  <w:style w:type="character" w:customStyle="1" w:styleId="ms-rteforecolor-3">
    <w:name w:val="ms-rteforecolor-3"/>
    <w:rsid w:val="00D111B8"/>
  </w:style>
  <w:style w:type="character" w:customStyle="1" w:styleId="ms-rtethemeforecolor-1-5">
    <w:name w:val="ms-rtethemeforecolor-1-5"/>
    <w:rsid w:val="00D111B8"/>
  </w:style>
  <w:style w:type="paragraph" w:customStyle="1" w:styleId="Subhead2">
    <w:name w:val="Subhead 2"/>
    <w:basedOn w:val="1bodycopy10pt"/>
    <w:next w:val="1bodycopy10pt"/>
    <w:link w:val="Subhead2Char"/>
    <w:qFormat/>
    <w:rsid w:val="00E963B9"/>
    <w:pPr>
      <w:spacing w:before="240"/>
    </w:pPr>
    <w:rPr>
      <w:b/>
      <w:color w:val="12263F"/>
      <w:sz w:val="24"/>
    </w:rPr>
  </w:style>
  <w:style w:type="character" w:customStyle="1" w:styleId="Subhead2Char">
    <w:name w:val="Subhead 2 Char"/>
    <w:link w:val="Subhead2"/>
    <w:rsid w:val="00E963B9"/>
    <w:rPr>
      <w:rFonts w:ascii="Arial" w:eastAsia="MS Mincho" w:hAnsi="Arial" w:cs="Times New Roman"/>
      <w:b/>
      <w:color w:val="12263F"/>
      <w:sz w:val="24"/>
      <w:szCs w:val="24"/>
      <w:lang w:val="en-US"/>
    </w:rPr>
  </w:style>
  <w:style w:type="paragraph" w:customStyle="1" w:styleId="7Tablebodycopy">
    <w:name w:val="7 Table body copy"/>
    <w:basedOn w:val="Normal"/>
    <w:qFormat/>
    <w:rsid w:val="00F42B17"/>
    <w:pPr>
      <w:spacing w:after="60"/>
    </w:pPr>
    <w:rPr>
      <w:rFonts w:eastAsia="MS Mincho" w:cs="Times New Roman"/>
      <w:sz w:val="20"/>
      <w:szCs w:val="24"/>
      <w:lang w:val="en-US"/>
    </w:rPr>
  </w:style>
  <w:style w:type="paragraph" w:customStyle="1" w:styleId="7Tablebodybulleted">
    <w:name w:val="7 Table body bulleted"/>
    <w:basedOn w:val="Normal"/>
    <w:qFormat/>
    <w:rsid w:val="00F42B17"/>
    <w:pPr>
      <w:numPr>
        <w:numId w:val="15"/>
      </w:numPr>
      <w:spacing w:after="120"/>
      <w:ind w:right="284"/>
    </w:pPr>
    <w:rPr>
      <w:rFonts w:eastAsia="MS Mincho" w:cs="Times New Roman"/>
      <w:sz w:val="20"/>
      <w:szCs w:val="24"/>
      <w:lang w:val="en-US"/>
    </w:rPr>
  </w:style>
  <w:style w:type="paragraph" w:styleId="TOCHeading">
    <w:name w:val="TOC Heading"/>
    <w:basedOn w:val="Heading1"/>
    <w:next w:val="Normal"/>
    <w:uiPriority w:val="39"/>
    <w:unhideWhenUsed/>
    <w:qFormat/>
    <w:rsid w:val="00245A60"/>
    <w:pPr>
      <w:spacing w:line="259"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45A60"/>
    <w:pPr>
      <w:spacing w:after="100"/>
    </w:pPr>
  </w:style>
  <w:style w:type="paragraph" w:styleId="TOC2">
    <w:name w:val="toc 2"/>
    <w:basedOn w:val="Normal"/>
    <w:next w:val="Normal"/>
    <w:autoRedefine/>
    <w:uiPriority w:val="39"/>
    <w:unhideWhenUsed/>
    <w:rsid w:val="00245A60"/>
    <w:pPr>
      <w:spacing w:after="100"/>
      <w:ind w:left="240"/>
    </w:pPr>
  </w:style>
  <w:style w:type="paragraph" w:styleId="TOC3">
    <w:name w:val="toc 3"/>
    <w:basedOn w:val="Normal"/>
    <w:next w:val="Normal"/>
    <w:autoRedefine/>
    <w:uiPriority w:val="39"/>
    <w:unhideWhenUsed/>
    <w:rsid w:val="00245A60"/>
    <w:pPr>
      <w:spacing w:after="100"/>
      <w:ind w:left="480"/>
    </w:pPr>
  </w:style>
  <w:style w:type="character" w:customStyle="1" w:styleId="Heading4Char">
    <w:name w:val="Heading 4 Char"/>
    <w:basedOn w:val="DefaultParagraphFont"/>
    <w:link w:val="Heading4"/>
    <w:uiPriority w:val="9"/>
    <w:rsid w:val="00497337"/>
    <w:rPr>
      <w:rFonts w:ascii="Arial Nova" w:eastAsiaTheme="majorEastAsia" w:hAnsi="Arial Nova" w:cstheme="majorBidi"/>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6" ma:contentTypeDescription="Create a new document." ma:contentTypeScope="" ma:versionID="d2aa4c4563533f3169485d98418aa171">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17753a3755a7d12d14c2d601215f2983"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SharedWithUsers xmlns="18a85e74-6ff1-4125-b018-75d9c041b9ec">
      <UserInfo>
        <DisplayName>Kathryn Day</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7E35C-EC26-44F8-BFEA-18360E4CB8D8}"/>
</file>

<file path=customXml/itemProps2.xml><?xml version="1.0" encoding="utf-8"?>
<ds:datastoreItem xmlns:ds="http://schemas.openxmlformats.org/officeDocument/2006/customXml" ds:itemID="{F6262ACC-BA5B-49CA-B9CD-17B5EAE0520C}">
  <ds:schemaRefs>
    <ds:schemaRef ds:uri="http://schemas.openxmlformats.org/package/2006/metadata/core-properties"/>
    <ds:schemaRef ds:uri="http://purl.org/dc/elements/1.1/"/>
    <ds:schemaRef ds:uri="http://purl.org/dc/terms/"/>
    <ds:schemaRef ds:uri="http://schemas.microsoft.com/office/2006/documentManagement/types"/>
    <ds:schemaRef ds:uri="http://purl.org/dc/dcmitype/"/>
    <ds:schemaRef ds:uri="http://www.w3.org/XML/1998/namespace"/>
    <ds:schemaRef ds:uri="http://schemas.microsoft.com/office/2006/metadata/properties"/>
    <ds:schemaRef ds:uri="http://schemas.microsoft.com/office/infopath/2007/PartnerControls"/>
    <ds:schemaRef ds:uri="0be07fb2-1344-46db-8f3f-86b82b7538bf"/>
    <ds:schemaRef ds:uri="18a85e74-6ff1-4125-b018-75d9c041b9ec"/>
  </ds:schemaRefs>
</ds:datastoreItem>
</file>

<file path=customXml/itemProps3.xml><?xml version="1.0" encoding="utf-8"?>
<ds:datastoreItem xmlns:ds="http://schemas.openxmlformats.org/officeDocument/2006/customXml" ds:itemID="{17301C07-5A89-46BA-88FB-33A65ED04AF0}">
  <ds:schemaRefs>
    <ds:schemaRef ds:uri="http://schemas.microsoft.com/sharepoint/v3/contenttype/forms"/>
  </ds:schemaRefs>
</ds:datastoreItem>
</file>

<file path=customXml/itemProps4.xml><?xml version="1.0" encoding="utf-8"?>
<ds:datastoreItem xmlns:ds="http://schemas.openxmlformats.org/officeDocument/2006/customXml" ds:itemID="{7B42E108-DDF3-4668-A797-2D9548688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Combs Ford Primary School</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Day</dc:creator>
  <cp:keywords/>
  <dc:description/>
  <cp:lastModifiedBy>Clare Morris</cp:lastModifiedBy>
  <cp:revision>3</cp:revision>
  <dcterms:created xsi:type="dcterms:W3CDTF">2025-11-10T09:31:00Z</dcterms:created>
  <dcterms:modified xsi:type="dcterms:W3CDTF">2026-02-12T13:54:00Z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